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294" w:rsidRPr="00AD6294" w:rsidRDefault="00AD6294" w:rsidP="00B66CE3">
      <w:pPr>
        <w:jc w:val="center"/>
        <w:rPr>
          <w:sz w:val="30"/>
          <w:szCs w:val="30"/>
        </w:rPr>
      </w:pPr>
      <w:r w:rsidRPr="00AD6294">
        <w:rPr>
          <w:sz w:val="30"/>
          <w:szCs w:val="30"/>
          <w:lang w:val="en-US"/>
        </w:rPr>
        <w:t xml:space="preserve">                     </w:t>
      </w:r>
      <w:r>
        <w:rPr>
          <w:sz w:val="30"/>
          <w:szCs w:val="30"/>
        </w:rPr>
        <w:t xml:space="preserve">                                       </w:t>
      </w:r>
      <w:r w:rsidRPr="00AD6294">
        <w:rPr>
          <w:sz w:val="30"/>
          <w:szCs w:val="30"/>
          <w:lang w:val="en-US"/>
        </w:rPr>
        <w:t xml:space="preserve">  </w:t>
      </w:r>
      <w:r w:rsidRPr="00AD6294">
        <w:rPr>
          <w:sz w:val="30"/>
          <w:szCs w:val="30"/>
        </w:rPr>
        <w:t>Приложение № 10</w:t>
      </w:r>
    </w:p>
    <w:p w:rsidR="00AD6294" w:rsidRPr="00AD6294" w:rsidRDefault="00AD6294" w:rsidP="00B66CE3">
      <w:pPr>
        <w:jc w:val="center"/>
        <w:rPr>
          <w:sz w:val="30"/>
          <w:szCs w:val="30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FE142D" w:rsidRDefault="002B769B" w:rsidP="00FE142D">
      <w:pPr>
        <w:jc w:val="both"/>
        <w:rPr>
          <w:b/>
          <w:lang w:val="en-US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FE142D" w:rsidRDefault="005637DB" w:rsidP="00FE142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lang w:val="en-US"/>
        </w:rPr>
        <w:t xml:space="preserve">                 </w:t>
      </w:r>
      <w:r w:rsidR="00FE142D">
        <w:rPr>
          <w:rFonts w:ascii="Cambria" w:hAnsi="Cambria"/>
          <w:b/>
        </w:rPr>
        <w:t>ТЕКУЩИ  РЕМОНТИ НА ОБЩИНСКИ ПЪТИЩА</w:t>
      </w:r>
      <w:r>
        <w:rPr>
          <w:rFonts w:ascii="Cambria" w:hAnsi="Cambria"/>
          <w:b/>
        </w:rPr>
        <w:t xml:space="preserve"> ,  НА УЛИЧНАТА МРЕЖА В</w:t>
      </w:r>
      <w:r w:rsidR="00FE142D">
        <w:rPr>
          <w:rFonts w:ascii="Cambria" w:hAnsi="Cambria"/>
          <w:b/>
        </w:rPr>
        <w:t xml:space="preserve">  НАСЕЛЕНИТЕ МЕСТА НА ОБЩИНА ГУЛЯНЦИ И СГРАДИ ПУБЛИЧНА ОБЩИНСКА СОБСТВЕНОСТ,</w:t>
      </w:r>
      <w:r w:rsidR="00FE142D">
        <w:rPr>
          <w:rFonts w:ascii="Cambria" w:hAnsi="Cambria" w:cs="Calibri"/>
          <w:iCs/>
          <w:color w:val="000000"/>
        </w:rPr>
        <w:t xml:space="preserve">  </w:t>
      </w:r>
      <w:r w:rsidR="00FE142D">
        <w:rPr>
          <w:rFonts w:ascii="Cambria" w:hAnsi="Cambria" w:cs="Calibri"/>
          <w:b/>
          <w:iCs/>
          <w:color w:val="000000"/>
        </w:rPr>
        <w:t xml:space="preserve">КОИТО СЕ ФИНАНСИРАТ ПРЕЗ 2022 ГОДИНА ОТ ПРЕХОДЕН ОСТАТЪК ОТ ТРАНСФОРМИРАНИЯ КАПИТАЛОВ ТРАНСФЕР В ЦЕЛЕВИ ТРАНСФЕР ЗА </w:t>
      </w:r>
      <w:r w:rsidR="0013230E">
        <w:rPr>
          <w:rFonts w:ascii="Cambria" w:hAnsi="Cambria" w:cs="Calibri"/>
          <w:b/>
          <w:iCs/>
          <w:color w:val="000000"/>
        </w:rPr>
        <w:t>ТЕКУЩИ РЕМОНТИ</w:t>
      </w:r>
      <w:r w:rsidR="00FE142D">
        <w:rPr>
          <w:rFonts w:ascii="Cambria" w:hAnsi="Cambria" w:cs="Calibri"/>
          <w:b/>
          <w:iCs/>
          <w:color w:val="000000"/>
        </w:rPr>
        <w:t xml:space="preserve">  </w:t>
      </w:r>
    </w:p>
    <w:p w:rsidR="00FE142D" w:rsidRDefault="00FE142D" w:rsidP="00FE142D">
      <w:pPr>
        <w:jc w:val="center"/>
        <w:rPr>
          <w:b/>
          <w:lang w:val="en-US"/>
        </w:rPr>
      </w:pPr>
    </w:p>
    <w:p w:rsidR="00FE142D" w:rsidRDefault="00FE142D" w:rsidP="00FE142D">
      <w:pPr>
        <w:jc w:val="both"/>
      </w:pPr>
      <w:r>
        <w:tab/>
      </w:r>
      <w:r>
        <w:rPr>
          <w:lang w:val="en-US"/>
        </w:rPr>
        <w:t xml:space="preserve">     </w:t>
      </w:r>
      <w:r>
        <w:tab/>
      </w:r>
      <w:r>
        <w:tab/>
      </w:r>
      <w:r>
        <w:tab/>
      </w:r>
      <w:r>
        <w:tab/>
      </w:r>
      <w:r>
        <w:tab/>
      </w:r>
    </w:p>
    <w:p w:rsidR="00FE142D" w:rsidRDefault="00FE142D" w:rsidP="00FE142D">
      <w:pPr>
        <w:jc w:val="both"/>
        <w:rPr>
          <w:b/>
        </w:rPr>
      </w:pPr>
      <w:r>
        <w:rPr>
          <w:b/>
          <w:lang w:val="en-US"/>
        </w:rPr>
        <w:t xml:space="preserve">                1</w:t>
      </w:r>
      <w:r>
        <w:rPr>
          <w:b/>
        </w:rPr>
        <w:t>. Профилиране с грейдер на улично платно, доставка и полагане на несортиран трошен камък 0-40мм. с дебелина на настилката около 8 см. и валиране на улици по населени места в община Гулянци.</w:t>
      </w:r>
    </w:p>
    <w:p w:rsidR="00FE142D" w:rsidRDefault="00FE142D" w:rsidP="00FE142D">
      <w:pP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 xml:space="preserve">    2</w:t>
      </w:r>
      <w:r>
        <w:rPr>
          <w:b/>
          <w:sz w:val="22"/>
          <w:szCs w:val="22"/>
        </w:rPr>
        <w:t>.   Текущ ремонт на сгради публична общинска собственост.</w:t>
      </w:r>
    </w:p>
    <w:p w:rsidR="00FE142D" w:rsidRDefault="00FE142D" w:rsidP="00FE142D">
      <w:pPr>
        <w:ind w:firstLine="720"/>
        <w:jc w:val="both"/>
        <w:rPr>
          <w:b/>
          <w:sz w:val="22"/>
          <w:szCs w:val="22"/>
        </w:rPr>
      </w:pPr>
    </w:p>
    <w:p w:rsidR="00FE142D" w:rsidRDefault="00FE142D" w:rsidP="00FE142D">
      <w:pPr>
        <w:jc w:val="both"/>
        <w:rPr>
          <w:b/>
        </w:rPr>
      </w:pPr>
      <w:r>
        <w:rPr>
          <w:b/>
          <w:lang w:val="en-US"/>
        </w:rPr>
        <w:t xml:space="preserve">              </w:t>
      </w:r>
    </w:p>
    <w:tbl>
      <w:tblPr>
        <w:tblW w:w="8580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4"/>
        <w:gridCol w:w="2553"/>
        <w:gridCol w:w="1276"/>
        <w:gridCol w:w="1134"/>
        <w:gridCol w:w="1276"/>
        <w:gridCol w:w="1027"/>
      </w:tblGrid>
      <w:tr w:rsidR="00FE142D" w:rsidTr="00FE142D">
        <w:trPr>
          <w:trHeight w:val="1159"/>
          <w:jc w:val="center"/>
        </w:trPr>
        <w:tc>
          <w:tcPr>
            <w:tcW w:w="131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FE142D" w:rsidRDefault="00FE142D">
            <w:pPr>
              <w:jc w:val="center"/>
              <w:rPr>
                <w:b/>
                <w:sz w:val="20"/>
                <w:szCs w:val="20"/>
              </w:rPr>
            </w:pPr>
          </w:p>
          <w:p w:rsidR="00FE142D" w:rsidRDefault="00FE142D">
            <w:pPr>
              <w:rPr>
                <w:b/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FE142D" w:rsidRDefault="00FE142D">
            <w:pPr>
              <w:rPr>
                <w:b/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b/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Име :  улица / сграда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FE142D" w:rsidRDefault="00FE142D">
            <w:pPr>
              <w:rPr>
                <w:b/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Колич. </w:t>
            </w:r>
            <w:r w:rsidR="00244CED">
              <w:rPr>
                <w:b/>
                <w:sz w:val="20"/>
                <w:szCs w:val="20"/>
                <w:lang w:val="en-US"/>
              </w:rPr>
              <w:t xml:space="preserve">        </w:t>
            </w:r>
            <w:r>
              <w:rPr>
                <w:b/>
                <w:sz w:val="20"/>
                <w:szCs w:val="20"/>
              </w:rPr>
              <w:t xml:space="preserve"> м-ли за улица</w:t>
            </w:r>
          </w:p>
          <w:p w:rsidR="00FE142D" w:rsidRPr="00244CED" w:rsidRDefault="00FE142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тона 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FE142D" w:rsidRDefault="00FE142D">
            <w:pPr>
              <w:jc w:val="center"/>
              <w:rPr>
                <w:b/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Колич. </w:t>
            </w:r>
            <w:r w:rsidR="00244CED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м-ли</w:t>
            </w:r>
          </w:p>
          <w:p w:rsidR="00FE142D" w:rsidRPr="00244CED" w:rsidRDefault="00244CE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тона </w:t>
            </w:r>
          </w:p>
          <w:p w:rsidR="00FE142D" w:rsidRDefault="00FE14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(общо)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FE142D" w:rsidRDefault="00FE142D">
            <w:pPr>
              <w:jc w:val="center"/>
              <w:rPr>
                <w:b/>
                <w:sz w:val="20"/>
                <w:szCs w:val="20"/>
              </w:rPr>
            </w:pPr>
          </w:p>
          <w:p w:rsidR="00FE142D" w:rsidRPr="00244CED" w:rsidRDefault="00FE142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Единич. цена / лв./ тон</w:t>
            </w:r>
          </w:p>
        </w:tc>
        <w:tc>
          <w:tcPr>
            <w:tcW w:w="10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FE142D" w:rsidRDefault="00FE142D">
            <w:pPr>
              <w:rPr>
                <w:b/>
                <w:sz w:val="20"/>
                <w:szCs w:val="20"/>
              </w:rPr>
            </w:pPr>
          </w:p>
          <w:p w:rsidR="00FE142D" w:rsidRDefault="00FE142D">
            <w:pPr>
              <w:rPr>
                <w:b/>
                <w:sz w:val="20"/>
                <w:szCs w:val="20"/>
              </w:rPr>
            </w:pPr>
          </w:p>
          <w:p w:rsidR="00FE142D" w:rsidRDefault="00FE142D">
            <w:pPr>
              <w:rPr>
                <w:b/>
                <w:sz w:val="20"/>
                <w:szCs w:val="20"/>
              </w:rPr>
            </w:pPr>
          </w:p>
          <w:p w:rsidR="00FE142D" w:rsidRDefault="00FE142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ОБЩО</w:t>
            </w:r>
          </w:p>
        </w:tc>
      </w:tr>
      <w:tr w:rsidR="00FE142D" w:rsidTr="00FE142D">
        <w:trPr>
          <w:trHeight w:val="70"/>
          <w:jc w:val="center"/>
        </w:trPr>
        <w:tc>
          <w:tcPr>
            <w:tcW w:w="8577" w:type="dxa"/>
            <w:gridSpan w:val="6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hideMark/>
          </w:tcPr>
          <w:p w:rsidR="00FE142D" w:rsidRDefault="00FE14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  <w:lang w:val="en-US"/>
              </w:rPr>
              <w:t>1</w:t>
            </w:r>
            <w:r>
              <w:rPr>
                <w:b/>
                <w:sz w:val="20"/>
                <w:szCs w:val="20"/>
              </w:rPr>
              <w:t>. Профилиране на улично платно, доставка и полагане на несортиран трошен камък 0-40мм. с дебелина на настилката около 8 см. и валиране на улици по населени места в община Гулянци.</w:t>
            </w:r>
          </w:p>
        </w:tc>
      </w:tr>
      <w:tr w:rsidR="00FE142D" w:rsidTr="00FE142D">
        <w:trPr>
          <w:trHeight w:val="264"/>
          <w:jc w:val="center"/>
        </w:trPr>
        <w:tc>
          <w:tcPr>
            <w:tcW w:w="131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Милковица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 Силистра”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т.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300т.</w:t>
            </w: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E142D" w:rsidRDefault="00FE142D">
            <w:pPr>
              <w:rPr>
                <w:sz w:val="20"/>
                <w:szCs w:val="20"/>
              </w:rPr>
            </w:pPr>
          </w:p>
          <w:p w:rsidR="00FE142D" w:rsidRDefault="00FE142D">
            <w:pPr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  <w:lang w:val="en-US"/>
              </w:rPr>
              <w:t>,00</w:t>
            </w:r>
            <w:r>
              <w:rPr>
                <w:sz w:val="20"/>
                <w:szCs w:val="20"/>
              </w:rPr>
              <w:t>лв./т.</w:t>
            </w:r>
          </w:p>
        </w:tc>
        <w:tc>
          <w:tcPr>
            <w:tcW w:w="1027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:rsidR="00FE142D" w:rsidRDefault="00FE142D">
            <w:pPr>
              <w:rPr>
                <w:sz w:val="20"/>
                <w:szCs w:val="20"/>
              </w:rPr>
            </w:pPr>
          </w:p>
          <w:p w:rsidR="00FE142D" w:rsidRDefault="00FE142D">
            <w:pPr>
              <w:rPr>
                <w:sz w:val="20"/>
                <w:szCs w:val="20"/>
              </w:rPr>
            </w:pPr>
          </w:p>
          <w:p w:rsidR="00FE142D" w:rsidRDefault="00FE14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E142D" w:rsidRDefault="00FE142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7200</w:t>
            </w:r>
            <w:r>
              <w:rPr>
                <w:sz w:val="20"/>
                <w:szCs w:val="20"/>
                <w:lang w:val="en-US"/>
              </w:rPr>
              <w:t>,00</w:t>
            </w: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„Победа”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50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„Беласица”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„Сливница”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57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„Арда”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56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 „Тулча”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305"/>
          <w:jc w:val="center"/>
        </w:trPr>
        <w:tc>
          <w:tcPr>
            <w:tcW w:w="131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FE142D" w:rsidRDefault="00FE14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  <w:p w:rsidR="00FE142D" w:rsidRDefault="00FE14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Загражден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 Н. Вапцаров”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т.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E142D" w:rsidRDefault="00FE142D">
            <w:pPr>
              <w:shd w:val="clear" w:color="auto" w:fill="FFFFFF"/>
              <w:rPr>
                <w:sz w:val="20"/>
                <w:szCs w:val="20"/>
              </w:rPr>
            </w:pPr>
          </w:p>
          <w:p w:rsidR="00FE142D" w:rsidRDefault="00FE142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275т.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E142D" w:rsidRDefault="00FE142D">
            <w:pPr>
              <w:shd w:val="clear" w:color="auto" w:fill="FFFFFF"/>
              <w:rPr>
                <w:sz w:val="20"/>
                <w:szCs w:val="20"/>
              </w:rPr>
            </w:pPr>
          </w:p>
          <w:p w:rsidR="00FE142D" w:rsidRDefault="00FE142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  <w:lang w:val="en-US"/>
              </w:rPr>
              <w:t>,00</w:t>
            </w:r>
            <w:r>
              <w:rPr>
                <w:sz w:val="20"/>
                <w:szCs w:val="20"/>
              </w:rPr>
              <w:t>лв./т.</w:t>
            </w:r>
          </w:p>
        </w:tc>
        <w:tc>
          <w:tcPr>
            <w:tcW w:w="1027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:rsidR="00FE142D" w:rsidRDefault="00FE142D">
            <w:pPr>
              <w:shd w:val="clear" w:color="auto" w:fill="FFFFFF"/>
              <w:jc w:val="right"/>
              <w:rPr>
                <w:sz w:val="20"/>
                <w:szCs w:val="20"/>
              </w:rPr>
            </w:pPr>
          </w:p>
          <w:p w:rsidR="00FE142D" w:rsidRDefault="00FE142D">
            <w:pPr>
              <w:shd w:val="clear" w:color="auto" w:fill="FFFFFF"/>
              <w:jc w:val="right"/>
              <w:rPr>
                <w:sz w:val="20"/>
                <w:szCs w:val="20"/>
              </w:rPr>
            </w:pPr>
          </w:p>
          <w:p w:rsidR="00FE142D" w:rsidRDefault="00FE142D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6 600,00</w:t>
            </w:r>
          </w:p>
        </w:tc>
      </w:tr>
      <w:tr w:rsidR="00FE142D" w:rsidTr="00FE142D">
        <w:trPr>
          <w:trHeight w:val="305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„Христо Ботев”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 xml:space="preserve">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trHeight w:val="202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„Искър”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trHeight w:val="390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„Арда”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 xml:space="preserve">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131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Дъбован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„Иван Вазов”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т.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210т.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  <w:lang w:val="en-US"/>
              </w:rPr>
              <w:t>,00</w:t>
            </w:r>
            <w:r>
              <w:rPr>
                <w:sz w:val="20"/>
                <w:szCs w:val="20"/>
              </w:rPr>
              <w:t>лв./т.</w:t>
            </w:r>
          </w:p>
        </w:tc>
        <w:tc>
          <w:tcPr>
            <w:tcW w:w="1027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5 040,00</w:t>
            </w: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„Варна”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„Васил Априлов”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„Мизия”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„Арда”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„Кирил и Методий”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„Драва”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trHeight w:val="222"/>
          <w:jc w:val="center"/>
        </w:trPr>
        <w:tc>
          <w:tcPr>
            <w:tcW w:w="131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Ленково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</w:p>
          <w:p w:rsidR="00FE142D" w:rsidRDefault="00FE142D">
            <w:pPr>
              <w:jc w:val="right"/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250т.</w:t>
            </w:r>
          </w:p>
          <w:p w:rsidR="00FE142D" w:rsidRDefault="00FE142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</w:p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,00</w:t>
            </w:r>
            <w:r>
              <w:rPr>
                <w:sz w:val="20"/>
                <w:szCs w:val="20"/>
              </w:rPr>
              <w:t>лв./т.</w:t>
            </w:r>
          </w:p>
        </w:tc>
        <w:tc>
          <w:tcPr>
            <w:tcW w:w="1027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</w:p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600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 Дунав”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„Пирин”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Улица„Хр. Смирненски”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„Бузлуджа”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„Стара планина”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„Коста Златарев”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trHeight w:val="63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„Карамфил”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trHeight w:val="522"/>
          <w:jc w:val="center"/>
        </w:trPr>
        <w:tc>
          <w:tcPr>
            <w:tcW w:w="131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Долни Вит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 „Тодор Каблешков”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т.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100т.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,00</w:t>
            </w:r>
            <w:r>
              <w:rPr>
                <w:sz w:val="20"/>
                <w:szCs w:val="20"/>
              </w:rPr>
              <w:t>лв./т.</w:t>
            </w:r>
          </w:p>
        </w:tc>
        <w:tc>
          <w:tcPr>
            <w:tcW w:w="1027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</w:p>
          <w:p w:rsidR="00FE142D" w:rsidRDefault="00FE142D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2400</w:t>
            </w:r>
            <w:r>
              <w:rPr>
                <w:sz w:val="20"/>
                <w:szCs w:val="20"/>
                <w:lang w:val="en-US"/>
              </w:rPr>
              <w:t>,00</w:t>
            </w:r>
          </w:p>
        </w:tc>
      </w:tr>
      <w:tr w:rsidR="00FE142D" w:rsidTr="00FE142D">
        <w:trPr>
          <w:trHeight w:val="315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 „Вит”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350"/>
          <w:jc w:val="center"/>
        </w:trPr>
        <w:tc>
          <w:tcPr>
            <w:tcW w:w="1313" w:type="dxa"/>
            <w:vMerge w:val="restart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Шияково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 „Бор”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т.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90т.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,00</w:t>
            </w:r>
            <w:r>
              <w:rPr>
                <w:sz w:val="20"/>
                <w:szCs w:val="20"/>
              </w:rPr>
              <w:t>лв./т.</w:t>
            </w:r>
          </w:p>
        </w:tc>
        <w:tc>
          <w:tcPr>
            <w:tcW w:w="1027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2160,00</w:t>
            </w:r>
          </w:p>
        </w:tc>
      </w:tr>
      <w:tr w:rsidR="00FE142D" w:rsidTr="00FE142D">
        <w:trPr>
          <w:trHeight w:val="315"/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 „Гоце Делчев”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trHeight w:val="210"/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 „Мичурин”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trHeight w:val="490"/>
          <w:jc w:val="center"/>
        </w:trPr>
        <w:tc>
          <w:tcPr>
            <w:tcW w:w="1313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село </w:t>
            </w:r>
          </w:p>
          <w:p w:rsidR="00FE142D" w:rsidRDefault="00FE142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Крета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„Вит”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т.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FE142D" w:rsidRDefault="00FE142D">
            <w:pPr>
              <w:rPr>
                <w:sz w:val="20"/>
                <w:szCs w:val="20"/>
              </w:rPr>
            </w:pPr>
          </w:p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   </w:t>
            </w:r>
            <w:r>
              <w:rPr>
                <w:sz w:val="20"/>
                <w:szCs w:val="20"/>
              </w:rPr>
              <w:t>70т.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FE142D" w:rsidRDefault="00FE142D">
            <w:pPr>
              <w:rPr>
                <w:sz w:val="20"/>
                <w:szCs w:val="20"/>
              </w:rPr>
            </w:pPr>
          </w:p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  <w:lang w:val="en-US"/>
              </w:rPr>
              <w:t>,00</w:t>
            </w:r>
            <w:r>
              <w:rPr>
                <w:sz w:val="20"/>
                <w:szCs w:val="20"/>
              </w:rPr>
              <w:t>лв./т</w:t>
            </w:r>
          </w:p>
        </w:tc>
        <w:tc>
          <w:tcPr>
            <w:tcW w:w="1027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</w:p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1 680,00</w:t>
            </w:r>
          </w:p>
        </w:tc>
      </w:tr>
      <w:tr w:rsidR="00FE142D" w:rsidTr="00FE142D">
        <w:trPr>
          <w:jc w:val="center"/>
        </w:trPr>
        <w:tc>
          <w:tcPr>
            <w:tcW w:w="1313" w:type="dxa"/>
            <w:vMerge w:val="restart"/>
            <w:tcBorders>
              <w:top w:val="single" w:sz="12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село </w:t>
            </w:r>
          </w:p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Гиген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„Волга”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т.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  <w:lang w:val="en-US"/>
              </w:rPr>
              <w:t>415</w:t>
            </w:r>
            <w:r>
              <w:rPr>
                <w:sz w:val="20"/>
                <w:szCs w:val="20"/>
              </w:rPr>
              <w:t xml:space="preserve"> т.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,00</w:t>
            </w:r>
            <w:r>
              <w:rPr>
                <w:sz w:val="20"/>
                <w:szCs w:val="20"/>
              </w:rPr>
              <w:t>лв./т.</w:t>
            </w:r>
          </w:p>
        </w:tc>
        <w:tc>
          <w:tcPr>
            <w:tcW w:w="1027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9960,0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„Троянска”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т.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„Васил Коларов”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т.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„Морава”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т.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„Охрид”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т.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Улица„Хаджи Димитър”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40т.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„Ливада”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45т.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 Гоце Делчев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70т.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2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„Лагера”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т.</w:t>
            </w: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</w:tr>
      <w:tr w:rsidR="00FE142D" w:rsidTr="00FE142D">
        <w:trPr>
          <w:trHeight w:val="282"/>
          <w:jc w:val="center"/>
        </w:trPr>
        <w:tc>
          <w:tcPr>
            <w:tcW w:w="131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  <w:p w:rsidR="00FE142D" w:rsidRDefault="00FE142D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село</w:t>
            </w:r>
          </w:p>
          <w:p w:rsidR="00FE142D" w:rsidRDefault="00FE142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Брест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 „Бузлуджа”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30</w:t>
            </w:r>
            <w:r>
              <w:rPr>
                <w:color w:val="000000"/>
                <w:sz w:val="20"/>
                <w:szCs w:val="20"/>
              </w:rPr>
              <w:t>т.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250т.</w:t>
            </w: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  <w:p w:rsidR="00FE142D" w:rsidRDefault="00FE14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,00</w:t>
            </w:r>
            <w:r>
              <w:rPr>
                <w:sz w:val="20"/>
                <w:szCs w:val="20"/>
              </w:rPr>
              <w:t>лв./т.</w:t>
            </w:r>
          </w:p>
        </w:tc>
        <w:tc>
          <w:tcPr>
            <w:tcW w:w="1027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6000</w:t>
            </w:r>
            <w:r>
              <w:rPr>
                <w:sz w:val="20"/>
                <w:szCs w:val="20"/>
                <w:lang w:val="en-US"/>
              </w:rPr>
              <w:t>,00</w:t>
            </w: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„Ц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 xml:space="preserve"> Церковски”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„Крали Марко”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„Ангел Кънчев”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255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„Мизия”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235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 „П. Славейков”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200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„Ст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 xml:space="preserve"> Караджа”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200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„Стадиона”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200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„Странджа”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240"/>
          <w:jc w:val="center"/>
        </w:trPr>
        <w:tc>
          <w:tcPr>
            <w:tcW w:w="8577" w:type="dxa"/>
            <w:vMerge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„кв. Трастика”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bottom"/>
            <w:hideMark/>
          </w:tcPr>
          <w:p w:rsidR="00FE142D" w:rsidRDefault="00FE14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20т.</w:t>
            </w:r>
          </w:p>
        </w:tc>
        <w:tc>
          <w:tcPr>
            <w:tcW w:w="1134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rPr>
                <w:sz w:val="20"/>
                <w:szCs w:val="20"/>
                <w:lang w:val="en-US"/>
              </w:rPr>
            </w:pPr>
          </w:p>
        </w:tc>
      </w:tr>
      <w:tr w:rsidR="00FE142D" w:rsidTr="00FE142D">
        <w:trPr>
          <w:trHeight w:val="306"/>
          <w:jc w:val="center"/>
        </w:trPr>
        <w:tc>
          <w:tcPr>
            <w:tcW w:w="7550" w:type="dxa"/>
            <w:gridSpan w:val="5"/>
            <w:tcBorders>
              <w:top w:val="single" w:sz="4" w:space="0" w:color="auto"/>
              <w:left w:val="single" w:sz="18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Всичко трошен камък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47 04</w:t>
            </w:r>
            <w:r>
              <w:rPr>
                <w:b/>
                <w:sz w:val="20"/>
                <w:szCs w:val="20"/>
                <w:lang w:val="en-US"/>
              </w:rPr>
              <w:t>0</w:t>
            </w:r>
            <w:r>
              <w:rPr>
                <w:b/>
                <w:sz w:val="20"/>
                <w:szCs w:val="20"/>
              </w:rPr>
              <w:t>,00</w:t>
            </w:r>
          </w:p>
        </w:tc>
      </w:tr>
      <w:tr w:rsidR="00FE142D" w:rsidTr="00FE142D">
        <w:trPr>
          <w:jc w:val="center"/>
        </w:trPr>
        <w:tc>
          <w:tcPr>
            <w:tcW w:w="8577" w:type="dxa"/>
            <w:gridSpan w:val="6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2.Текущ ремонт на сгради публична общинска собственост на територията на община Гулянци</w:t>
            </w:r>
          </w:p>
        </w:tc>
      </w:tr>
      <w:tr w:rsidR="00FE142D" w:rsidTr="00FE142D">
        <w:trPr>
          <w:jc w:val="center"/>
        </w:trPr>
        <w:tc>
          <w:tcPr>
            <w:tcW w:w="1313" w:type="dxa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село </w:t>
            </w:r>
          </w:p>
          <w:p w:rsidR="00FE142D" w:rsidRDefault="00FE14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Крета</w:t>
            </w:r>
          </w:p>
        </w:tc>
        <w:tc>
          <w:tcPr>
            <w:tcW w:w="6237" w:type="dxa"/>
            <w:gridSpan w:val="4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„Текущ ремонт фасади  на административна сграда(кметство) с.Крета”, УПИ </w:t>
            </w:r>
            <w:r>
              <w:rPr>
                <w:sz w:val="20"/>
                <w:szCs w:val="20"/>
                <w:lang w:val="en-US"/>
              </w:rPr>
              <w:t>VI-60</w:t>
            </w:r>
            <w:r>
              <w:rPr>
                <w:sz w:val="20"/>
                <w:szCs w:val="20"/>
              </w:rPr>
              <w:t>, кв. 17 ,адрес: ул.„Александър Стамболийски”,  № 21, община Гулянци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756A2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</w:t>
            </w:r>
            <w:r w:rsidR="00FE142D">
              <w:rPr>
                <w:sz w:val="20"/>
                <w:szCs w:val="20"/>
              </w:rPr>
              <w:t>8 400,00</w:t>
            </w:r>
          </w:p>
        </w:tc>
      </w:tr>
      <w:tr w:rsidR="00FE142D" w:rsidTr="00FE142D">
        <w:trPr>
          <w:jc w:val="center"/>
        </w:trPr>
        <w:tc>
          <w:tcPr>
            <w:tcW w:w="7550" w:type="dxa"/>
            <w:gridSpan w:val="5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Всичко Ремонти на сгради общинска собственост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42D" w:rsidRDefault="00FE142D">
            <w:pPr>
              <w:jc w:val="right"/>
              <w:rPr>
                <w:b/>
                <w:sz w:val="20"/>
                <w:szCs w:val="20"/>
              </w:rPr>
            </w:pPr>
          </w:p>
          <w:p w:rsidR="00FE142D" w:rsidRDefault="00FE142D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8400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00</w:t>
            </w:r>
          </w:p>
        </w:tc>
      </w:tr>
      <w:tr w:rsidR="00FE142D" w:rsidTr="00FE142D">
        <w:trPr>
          <w:jc w:val="center"/>
        </w:trPr>
        <w:tc>
          <w:tcPr>
            <w:tcW w:w="7550" w:type="dxa"/>
            <w:gridSpan w:val="5"/>
            <w:tcBorders>
              <w:top w:val="single" w:sz="4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E142D" w:rsidRDefault="00FE142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Всичко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FE142D" w:rsidRDefault="00FE142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18"/>
                <w:szCs w:val="18"/>
              </w:rPr>
              <w:t>55 440,00</w:t>
            </w:r>
          </w:p>
        </w:tc>
      </w:tr>
    </w:tbl>
    <w:p w:rsidR="002B769B" w:rsidRPr="00FE142D" w:rsidRDefault="002B769B" w:rsidP="00FE142D">
      <w:pPr>
        <w:jc w:val="both"/>
        <w:rPr>
          <w:b/>
          <w:lang w:val="en-US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547000" w:rsidP="00547000">
      <w:pPr>
        <w:ind w:firstLine="708"/>
        <w:jc w:val="both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/</w:t>
      </w:r>
    </w:p>
    <w:sectPr w:rsidR="00706C68" w:rsidRPr="00547000" w:rsidSect="00754C7F">
      <w:footerReference w:type="default" r:id="rId8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A43" w:rsidRDefault="00077A43" w:rsidP="00B66CE3">
      <w:r>
        <w:separator/>
      </w:r>
    </w:p>
  </w:endnote>
  <w:endnote w:type="continuationSeparator" w:id="0">
    <w:p w:rsidR="00077A43" w:rsidRDefault="00077A43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3A143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13230E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A43" w:rsidRDefault="00077A43" w:rsidP="00B66CE3">
      <w:r>
        <w:separator/>
      </w:r>
    </w:p>
  </w:footnote>
  <w:footnote w:type="continuationSeparator" w:id="0">
    <w:p w:rsidR="00077A43" w:rsidRDefault="00077A43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77A43"/>
    <w:rsid w:val="000E171B"/>
    <w:rsid w:val="0013230E"/>
    <w:rsid w:val="00244CED"/>
    <w:rsid w:val="00274F68"/>
    <w:rsid w:val="002B769B"/>
    <w:rsid w:val="002D7F98"/>
    <w:rsid w:val="00371B7D"/>
    <w:rsid w:val="00374E6D"/>
    <w:rsid w:val="00386DD4"/>
    <w:rsid w:val="003A1435"/>
    <w:rsid w:val="003A48F9"/>
    <w:rsid w:val="004A7BBF"/>
    <w:rsid w:val="00547000"/>
    <w:rsid w:val="005637DB"/>
    <w:rsid w:val="00681DC4"/>
    <w:rsid w:val="00706C68"/>
    <w:rsid w:val="00754C7F"/>
    <w:rsid w:val="00756A27"/>
    <w:rsid w:val="00814012"/>
    <w:rsid w:val="008A626A"/>
    <w:rsid w:val="00A0520B"/>
    <w:rsid w:val="00AD6294"/>
    <w:rsid w:val="00B444B7"/>
    <w:rsid w:val="00B66CE3"/>
    <w:rsid w:val="00C105B7"/>
    <w:rsid w:val="00CC0886"/>
    <w:rsid w:val="00FA0DEC"/>
    <w:rsid w:val="00FE1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8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14</cp:revision>
  <cp:lastPrinted>2022-03-24T12:51:00Z</cp:lastPrinted>
  <dcterms:created xsi:type="dcterms:W3CDTF">2020-08-31T06:13:00Z</dcterms:created>
  <dcterms:modified xsi:type="dcterms:W3CDTF">2022-03-24T12:52:00Z</dcterms:modified>
</cp:coreProperties>
</file>